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334595" w14:textId="0B6D7636" w:rsidR="004636DC" w:rsidRDefault="0083650F" w:rsidP="004636DC">
      <w:pPr>
        <w:tabs>
          <w:tab w:val="left" w:pos="3256"/>
          <w:tab w:val="center" w:pos="4873"/>
        </w:tabs>
        <w:spacing w:after="0" w:line="276" w:lineRule="auto"/>
        <w:jc w:val="center"/>
        <w:rPr>
          <w:rFonts w:ascii="Mangal" w:eastAsiaTheme="minorEastAsia" w:hAnsi="Mangal" w:cs="Mangal"/>
          <w:b/>
          <w:bCs/>
          <w:sz w:val="24"/>
          <w:szCs w:val="24"/>
          <w:lang w:eastAsia="en-IN" w:bidi="hi-IN"/>
        </w:rPr>
      </w:pPr>
      <w:r w:rsidRPr="00BE6738">
        <w:rPr>
          <w:rFonts w:ascii="Mangal" w:eastAsiaTheme="minorEastAsia" w:hAnsi="Mangal" w:cs="Mangal"/>
          <w:b/>
          <w:bCs/>
          <w:noProof/>
          <w:sz w:val="12"/>
          <w:szCs w:val="12"/>
          <w:lang w:eastAsia="en-IN"/>
        </w:rPr>
        <w:drawing>
          <wp:anchor distT="0" distB="0" distL="114300" distR="114300" simplePos="0" relativeHeight="251661312" behindDoc="0" locked="0" layoutInCell="1" allowOverlap="1" wp14:anchorId="528BBE5A" wp14:editId="46892E8F">
            <wp:simplePos x="0" y="0"/>
            <wp:positionH relativeFrom="margin">
              <wp:posOffset>2661285</wp:posOffset>
            </wp:positionH>
            <wp:positionV relativeFrom="paragraph">
              <wp:posOffset>283845</wp:posOffset>
            </wp:positionV>
            <wp:extent cx="931545" cy="913130"/>
            <wp:effectExtent l="0" t="0" r="1905" b="1270"/>
            <wp:wrapNone/>
            <wp:docPr id="1098091013" name="Picture 1098091013" descr="AIIM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IIMS 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91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12AD1" w14:textId="390E5298" w:rsidR="004636DC" w:rsidRDefault="004636DC" w:rsidP="004636DC">
      <w:pPr>
        <w:tabs>
          <w:tab w:val="left" w:pos="3256"/>
          <w:tab w:val="center" w:pos="4873"/>
        </w:tabs>
        <w:spacing w:after="0" w:line="276" w:lineRule="auto"/>
        <w:jc w:val="center"/>
        <w:rPr>
          <w:rFonts w:ascii="Mangal" w:eastAsiaTheme="minorEastAsia" w:hAnsi="Mangal" w:cs="Mangal"/>
          <w:b/>
          <w:bCs/>
          <w:sz w:val="24"/>
          <w:szCs w:val="24"/>
          <w:lang w:eastAsia="en-IN" w:bidi="hi-IN"/>
        </w:rPr>
      </w:pPr>
    </w:p>
    <w:p w14:paraId="45D4448E" w14:textId="2BF90625" w:rsidR="004636DC" w:rsidRPr="00BE6738" w:rsidRDefault="004636DC" w:rsidP="004636DC">
      <w:pPr>
        <w:tabs>
          <w:tab w:val="left" w:pos="3256"/>
          <w:tab w:val="center" w:pos="4873"/>
        </w:tabs>
        <w:spacing w:after="0" w:line="276" w:lineRule="auto"/>
        <w:jc w:val="center"/>
        <w:rPr>
          <w:rFonts w:ascii="Mangal" w:eastAsiaTheme="minorEastAsia" w:hAnsi="Mangal" w:cs="Mangal"/>
          <w:b/>
          <w:bCs/>
          <w:sz w:val="24"/>
          <w:szCs w:val="24"/>
          <w:cs/>
          <w:lang w:eastAsia="en-IN" w:bidi="hi-IN"/>
        </w:rPr>
      </w:pPr>
      <w:r w:rsidRPr="00BE6738">
        <w:rPr>
          <w:rFonts w:ascii="Mangal" w:eastAsiaTheme="minorEastAsia" w:hAnsi="Mangal" w:cs="Mangal" w:hint="cs"/>
          <w:b/>
          <w:bCs/>
          <w:sz w:val="24"/>
          <w:szCs w:val="24"/>
          <w:cs/>
          <w:lang w:eastAsia="en-IN" w:bidi="hi-IN"/>
        </w:rPr>
        <w:t xml:space="preserve"> </w:t>
      </w:r>
    </w:p>
    <w:p w14:paraId="7B56D100" w14:textId="77777777" w:rsidR="004636DC" w:rsidRDefault="004636DC" w:rsidP="004636DC">
      <w:pPr>
        <w:tabs>
          <w:tab w:val="left" w:pos="3256"/>
          <w:tab w:val="center" w:pos="4873"/>
        </w:tabs>
        <w:spacing w:after="0" w:line="240" w:lineRule="auto"/>
        <w:jc w:val="center"/>
        <w:rPr>
          <w:rFonts w:ascii="Arial" w:eastAsiaTheme="minorEastAsia" w:hAnsi="Arial" w:cs="Arial"/>
          <w:b/>
          <w:sz w:val="24"/>
          <w:szCs w:val="24"/>
          <w:lang w:eastAsia="en-IN"/>
        </w:rPr>
      </w:pPr>
      <w:r w:rsidRPr="00BE6738">
        <w:rPr>
          <w:rFonts w:ascii="Arial" w:eastAsiaTheme="minorEastAsia" w:hAnsi="Arial" w:cs="Arial"/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1659264" behindDoc="0" locked="0" layoutInCell="1" allowOverlap="1" wp14:anchorId="07022713" wp14:editId="78A1B9B3">
            <wp:simplePos x="0" y="0"/>
            <wp:positionH relativeFrom="column">
              <wp:posOffset>2571750</wp:posOffset>
            </wp:positionH>
            <wp:positionV relativeFrom="paragraph">
              <wp:posOffset>-8345805</wp:posOffset>
            </wp:positionV>
            <wp:extent cx="1021080" cy="1009650"/>
            <wp:effectExtent l="19050" t="0" r="7620" b="0"/>
            <wp:wrapNone/>
            <wp:docPr id="354857854" name="Picture 354857854" descr="AIIM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IIMS 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6738">
        <w:rPr>
          <w:rFonts w:ascii="Arial" w:eastAsiaTheme="minorEastAsia" w:hAnsi="Arial" w:cs="Arial"/>
          <w:b/>
          <w:sz w:val="24"/>
          <w:szCs w:val="24"/>
          <w:lang w:eastAsia="en-IN"/>
        </w:rPr>
        <w:t xml:space="preserve">   </w:t>
      </w:r>
    </w:p>
    <w:p w14:paraId="4C9CEFE6" w14:textId="77777777" w:rsidR="004636DC" w:rsidRDefault="004636DC" w:rsidP="004636DC">
      <w:pPr>
        <w:tabs>
          <w:tab w:val="left" w:pos="3256"/>
          <w:tab w:val="center" w:pos="4873"/>
        </w:tabs>
        <w:spacing w:after="0" w:line="240" w:lineRule="auto"/>
        <w:jc w:val="center"/>
        <w:rPr>
          <w:rFonts w:ascii="Arial" w:eastAsiaTheme="minorEastAsia" w:hAnsi="Arial" w:cs="Arial"/>
          <w:b/>
          <w:sz w:val="24"/>
          <w:szCs w:val="24"/>
          <w:lang w:eastAsia="en-IN"/>
        </w:rPr>
      </w:pPr>
    </w:p>
    <w:p w14:paraId="3BAC30FB" w14:textId="77777777" w:rsidR="004636DC" w:rsidRDefault="004636DC" w:rsidP="004636DC">
      <w:pPr>
        <w:tabs>
          <w:tab w:val="left" w:pos="3256"/>
          <w:tab w:val="center" w:pos="4873"/>
        </w:tabs>
        <w:spacing w:after="0" w:line="240" w:lineRule="auto"/>
        <w:jc w:val="center"/>
        <w:rPr>
          <w:rFonts w:ascii="Arial" w:eastAsiaTheme="minorEastAsia" w:hAnsi="Arial" w:cs="Arial"/>
          <w:b/>
          <w:sz w:val="24"/>
          <w:szCs w:val="24"/>
          <w:lang w:eastAsia="en-IN"/>
        </w:rPr>
      </w:pPr>
    </w:p>
    <w:p w14:paraId="57DFF2A3" w14:textId="77777777" w:rsidR="004636DC" w:rsidRPr="00BE6738" w:rsidRDefault="004636DC" w:rsidP="004636DC">
      <w:pPr>
        <w:tabs>
          <w:tab w:val="left" w:pos="3256"/>
          <w:tab w:val="center" w:pos="4873"/>
        </w:tabs>
        <w:spacing w:after="0" w:line="240" w:lineRule="auto"/>
        <w:jc w:val="center"/>
        <w:rPr>
          <w:rFonts w:ascii="Arial" w:eastAsiaTheme="minorEastAsia" w:hAnsi="Arial" w:cs="Arial"/>
          <w:b/>
          <w:sz w:val="24"/>
          <w:szCs w:val="24"/>
          <w:lang w:eastAsia="en-IN"/>
        </w:rPr>
      </w:pPr>
      <w:r w:rsidRPr="00BE6738">
        <w:rPr>
          <w:rFonts w:ascii="Arial" w:eastAsiaTheme="minorEastAsia" w:hAnsi="Arial" w:cs="Arial"/>
          <w:b/>
          <w:sz w:val="24"/>
          <w:szCs w:val="24"/>
          <w:lang w:eastAsia="en-IN"/>
        </w:rPr>
        <w:t xml:space="preserve">  All India Institute of Medical Sciences, Bhubaneswar</w:t>
      </w:r>
    </w:p>
    <w:p w14:paraId="456C2ECE" w14:textId="77777777" w:rsidR="004636DC" w:rsidRPr="00655ECF" w:rsidRDefault="004636DC" w:rsidP="004636DC">
      <w:pPr>
        <w:tabs>
          <w:tab w:val="left" w:pos="3256"/>
          <w:tab w:val="center" w:pos="4873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E6738">
        <w:rPr>
          <w:rFonts w:ascii="Mangal" w:eastAsiaTheme="minorEastAsia" w:hAnsi="Mangal" w:cs="Mangal"/>
          <w:bCs/>
          <w:sz w:val="24"/>
          <w:szCs w:val="24"/>
          <w:lang w:eastAsia="en-IN" w:bidi="hi-IN"/>
        </w:rPr>
        <w:t xml:space="preserve">  </w:t>
      </w:r>
      <w:r w:rsidRPr="00BE6738">
        <w:rPr>
          <w:rFonts w:ascii="Arial" w:hAnsi="Arial" w:cs="Arial"/>
          <w:b/>
          <w:sz w:val="24"/>
          <w:szCs w:val="24"/>
        </w:rPr>
        <w:t xml:space="preserve">      </w:t>
      </w:r>
      <w:proofErr w:type="spellStart"/>
      <w:r w:rsidRPr="00BE6738">
        <w:rPr>
          <w:rFonts w:ascii="Arial" w:hAnsi="Arial" w:cs="Arial"/>
          <w:b/>
          <w:sz w:val="24"/>
          <w:szCs w:val="24"/>
        </w:rPr>
        <w:t>Sijua</w:t>
      </w:r>
      <w:proofErr w:type="spellEnd"/>
      <w:r w:rsidRPr="00BE6738">
        <w:rPr>
          <w:rFonts w:ascii="Arial" w:hAnsi="Arial" w:cs="Arial"/>
          <w:b/>
          <w:sz w:val="24"/>
          <w:szCs w:val="24"/>
        </w:rPr>
        <w:t xml:space="preserve">, Post: </w:t>
      </w:r>
      <w:proofErr w:type="spellStart"/>
      <w:r w:rsidRPr="00BE6738">
        <w:rPr>
          <w:rFonts w:ascii="Arial" w:hAnsi="Arial" w:cs="Arial"/>
          <w:b/>
          <w:sz w:val="24"/>
          <w:szCs w:val="24"/>
        </w:rPr>
        <w:t>Dumuduma</w:t>
      </w:r>
      <w:proofErr w:type="spellEnd"/>
      <w:r w:rsidRPr="00BE6738">
        <w:rPr>
          <w:rFonts w:ascii="Arial" w:hAnsi="Arial" w:cs="Arial"/>
          <w:b/>
          <w:sz w:val="24"/>
          <w:szCs w:val="24"/>
        </w:rPr>
        <w:t>, Bhubaneswar – 751019</w:t>
      </w:r>
    </w:p>
    <w:p w14:paraId="624C7BA3" w14:textId="77777777" w:rsidR="004636DC" w:rsidRPr="00BE6738" w:rsidRDefault="004636DC" w:rsidP="004636DC">
      <w:pPr>
        <w:spacing w:after="200" w:line="276" w:lineRule="auto"/>
        <w:rPr>
          <w:rFonts w:eastAsiaTheme="minorEastAsia"/>
          <w:sz w:val="24"/>
          <w:szCs w:val="24"/>
          <w:lang w:eastAsia="en-IN"/>
        </w:rPr>
      </w:pPr>
    </w:p>
    <w:p w14:paraId="2B2FFE26" w14:textId="77777777" w:rsidR="004636DC" w:rsidRPr="00BE6738" w:rsidRDefault="004636DC" w:rsidP="004636DC">
      <w:pPr>
        <w:spacing w:after="200" w:line="276" w:lineRule="auto"/>
        <w:rPr>
          <w:rFonts w:eastAsiaTheme="minorEastAsia"/>
          <w:b/>
          <w:bCs/>
          <w:sz w:val="32"/>
          <w:szCs w:val="32"/>
          <w:u w:val="single"/>
          <w:lang w:eastAsia="en-IN"/>
        </w:rPr>
      </w:pPr>
      <w:r w:rsidRPr="00BE6738">
        <w:rPr>
          <w:rFonts w:eastAsiaTheme="minorEastAsia"/>
          <w:b/>
          <w:bCs/>
          <w:sz w:val="32"/>
          <w:szCs w:val="32"/>
          <w:lang w:eastAsia="en-IN"/>
        </w:rPr>
        <w:t xml:space="preserve">                                               </w:t>
      </w:r>
      <w:r>
        <w:rPr>
          <w:rFonts w:eastAsiaTheme="minorEastAsia"/>
          <w:b/>
          <w:bCs/>
          <w:sz w:val="32"/>
          <w:szCs w:val="32"/>
          <w:lang w:eastAsia="en-IN"/>
        </w:rPr>
        <w:t xml:space="preserve"> </w:t>
      </w:r>
      <w:r w:rsidRPr="00BE6738">
        <w:rPr>
          <w:rFonts w:eastAsiaTheme="minorEastAsia"/>
          <w:b/>
          <w:bCs/>
          <w:sz w:val="32"/>
          <w:szCs w:val="32"/>
          <w:lang w:eastAsia="en-IN"/>
        </w:rPr>
        <w:t xml:space="preserve"> </w:t>
      </w:r>
      <w:r w:rsidRPr="00BE6738">
        <w:rPr>
          <w:rFonts w:eastAsiaTheme="minorEastAsia"/>
          <w:b/>
          <w:bCs/>
          <w:sz w:val="32"/>
          <w:szCs w:val="32"/>
          <w:u w:val="single"/>
          <w:lang w:eastAsia="en-IN"/>
        </w:rPr>
        <w:t>UNDERTAKING</w:t>
      </w:r>
    </w:p>
    <w:p w14:paraId="6B35BACA" w14:textId="77777777" w:rsidR="004636DC" w:rsidRPr="00BE6738" w:rsidRDefault="004636DC" w:rsidP="004636DC">
      <w:pPr>
        <w:spacing w:after="200" w:line="276" w:lineRule="auto"/>
        <w:rPr>
          <w:rFonts w:eastAsiaTheme="minorEastAsia"/>
          <w:sz w:val="24"/>
          <w:szCs w:val="24"/>
          <w:u w:val="single"/>
          <w:lang w:eastAsia="en-IN"/>
        </w:rPr>
      </w:pPr>
    </w:p>
    <w:p w14:paraId="074BC010" w14:textId="77777777" w:rsidR="004636DC" w:rsidRPr="000D2620" w:rsidRDefault="004636DC" w:rsidP="004636DC">
      <w:pPr>
        <w:spacing w:after="200" w:line="276" w:lineRule="auto"/>
        <w:jc w:val="both"/>
        <w:rPr>
          <w:rFonts w:ascii="Rockwell" w:eastAsiaTheme="minorEastAsia" w:hAnsi="Rockwell"/>
          <w:sz w:val="28"/>
          <w:szCs w:val="28"/>
          <w:lang w:eastAsia="en-IN"/>
        </w:rPr>
      </w:pPr>
      <w:r w:rsidRPr="000D2620">
        <w:rPr>
          <w:rFonts w:ascii="Rockwell" w:eastAsiaTheme="minorEastAsia" w:hAnsi="Rockwell"/>
          <w:sz w:val="28"/>
          <w:szCs w:val="28"/>
          <w:lang w:eastAsia="en-IN"/>
        </w:rPr>
        <w:t xml:space="preserve">                I do </w:t>
      </w:r>
      <w:r w:rsidRPr="000D2620">
        <w:rPr>
          <w:rFonts w:ascii="Rockwell" w:eastAsiaTheme="minorEastAsia" w:hAnsi="Rockwell" w:cstheme="minorHAnsi"/>
          <w:sz w:val="28"/>
          <w:szCs w:val="28"/>
          <w:lang w:eastAsia="en-IN"/>
        </w:rPr>
        <w:t>hereby</w:t>
      </w:r>
      <w:r w:rsidRPr="000D2620">
        <w:rPr>
          <w:rFonts w:ascii="Rockwell" w:eastAsiaTheme="minorEastAsia" w:hAnsi="Rockwell"/>
          <w:sz w:val="28"/>
          <w:szCs w:val="28"/>
          <w:lang w:eastAsia="en-IN"/>
        </w:rPr>
        <w:t xml:space="preserve"> undertake the responsibility of not serving any kind of beverage or food/ lunch/ dinner or any other perishable items inside the premises of M</w:t>
      </w:r>
      <w:r>
        <w:rPr>
          <w:rFonts w:ascii="Rockwell" w:eastAsiaTheme="minorEastAsia" w:hAnsi="Rockwell"/>
          <w:sz w:val="28"/>
          <w:szCs w:val="28"/>
          <w:lang w:eastAsia="en-IN"/>
        </w:rPr>
        <w:t>ini</w:t>
      </w:r>
      <w:r w:rsidRPr="000D2620">
        <w:rPr>
          <w:rFonts w:ascii="Rockwell" w:eastAsiaTheme="minorEastAsia" w:hAnsi="Rockwell"/>
          <w:sz w:val="28"/>
          <w:szCs w:val="28"/>
          <w:lang w:eastAsia="en-IN"/>
        </w:rPr>
        <w:t xml:space="preserve"> Auditorium including its corridors and any rooms of the Auditorium during the course of events organized by me.</w:t>
      </w:r>
    </w:p>
    <w:p w14:paraId="0013CFDA" w14:textId="0E03E504" w:rsidR="004636DC" w:rsidRPr="000D2620" w:rsidRDefault="004636DC" w:rsidP="004636DC">
      <w:pPr>
        <w:spacing w:after="200" w:line="276" w:lineRule="auto"/>
        <w:jc w:val="both"/>
        <w:rPr>
          <w:rFonts w:ascii="Rockwell" w:eastAsiaTheme="minorEastAsia" w:hAnsi="Rockwell" w:cs="Arial"/>
          <w:sz w:val="28"/>
          <w:szCs w:val="28"/>
          <w:lang w:eastAsia="en-IN"/>
        </w:rPr>
      </w:pPr>
      <w:r w:rsidRPr="000D2620">
        <w:rPr>
          <w:rFonts w:ascii="Rockwell" w:eastAsiaTheme="minorEastAsia" w:hAnsi="Rockwell" w:cs="Arial"/>
          <w:sz w:val="28"/>
          <w:szCs w:val="28"/>
          <w:lang w:eastAsia="en-IN"/>
        </w:rPr>
        <w:t xml:space="preserve">               I will be held responsible for making compensation in the event of any damage/ distortion made </w:t>
      </w:r>
      <w:r w:rsidRPr="000D2620">
        <w:rPr>
          <w:rFonts w:ascii="Rockwell" w:hAnsi="Rockwell" w:cs="Arial"/>
          <w:sz w:val="28"/>
          <w:szCs w:val="28"/>
        </w:rPr>
        <w:t xml:space="preserve">to the seats, electrical equipment’s or any other property of the </w:t>
      </w:r>
      <w:r w:rsidRPr="000D2620">
        <w:rPr>
          <w:rFonts w:ascii="Rockwell" w:eastAsiaTheme="minorEastAsia" w:hAnsi="Rockwell"/>
          <w:sz w:val="28"/>
          <w:szCs w:val="28"/>
          <w:lang w:eastAsia="en-IN"/>
        </w:rPr>
        <w:t>M</w:t>
      </w:r>
      <w:r>
        <w:rPr>
          <w:rFonts w:ascii="Rockwell" w:eastAsiaTheme="minorEastAsia" w:hAnsi="Rockwell"/>
          <w:sz w:val="28"/>
          <w:szCs w:val="28"/>
          <w:lang w:eastAsia="en-IN"/>
        </w:rPr>
        <w:t>ini</w:t>
      </w:r>
      <w:r w:rsidRPr="000D2620">
        <w:rPr>
          <w:rFonts w:ascii="Rockwell" w:eastAsiaTheme="minorEastAsia" w:hAnsi="Rockwell"/>
          <w:sz w:val="28"/>
          <w:szCs w:val="28"/>
          <w:lang w:eastAsia="en-IN"/>
        </w:rPr>
        <w:t xml:space="preserve"> Auditorium</w:t>
      </w:r>
      <w:r w:rsidRPr="000D2620">
        <w:rPr>
          <w:rFonts w:ascii="Rockwell" w:hAnsi="Rockwell" w:cs="Arial"/>
          <w:sz w:val="28"/>
          <w:szCs w:val="28"/>
        </w:rPr>
        <w:t xml:space="preserve"> during the course of the programme. </w:t>
      </w:r>
      <w:r w:rsidR="00CC1D86">
        <w:rPr>
          <w:rFonts w:ascii="Rockwell" w:hAnsi="Rockwell" w:cs="Arial"/>
          <w:sz w:val="28"/>
          <w:szCs w:val="28"/>
        </w:rPr>
        <w:t xml:space="preserve">Further, it is intimated that the below mentioned Event </w:t>
      </w:r>
      <w:r w:rsidR="0083650F">
        <w:rPr>
          <w:rFonts w:ascii="Rockwell" w:hAnsi="Rockwell" w:cs="Arial"/>
          <w:sz w:val="28"/>
          <w:szCs w:val="28"/>
        </w:rPr>
        <w:t>ha</w:t>
      </w:r>
      <w:r w:rsidR="00CC1D86">
        <w:rPr>
          <w:rFonts w:ascii="Rockwell" w:hAnsi="Rockwell" w:cs="Arial"/>
          <w:sz w:val="28"/>
          <w:szCs w:val="28"/>
        </w:rPr>
        <w:t xml:space="preserve">s </w:t>
      </w:r>
      <w:r w:rsidR="003A7B39">
        <w:rPr>
          <w:rFonts w:ascii="Rockwell" w:hAnsi="Rockwell" w:cs="Arial"/>
          <w:sz w:val="28"/>
          <w:szCs w:val="28"/>
        </w:rPr>
        <w:t xml:space="preserve">been </w:t>
      </w:r>
      <w:r w:rsidR="00CC1D86">
        <w:rPr>
          <w:rFonts w:ascii="Rockwell" w:hAnsi="Rockwell" w:cs="Arial"/>
          <w:sz w:val="28"/>
          <w:szCs w:val="28"/>
        </w:rPr>
        <w:t>Funded</w:t>
      </w:r>
      <w:r w:rsidR="003A7B39">
        <w:rPr>
          <w:rFonts w:ascii="Rockwell" w:hAnsi="Rockwell" w:cs="Arial"/>
          <w:sz w:val="28"/>
          <w:szCs w:val="28"/>
        </w:rPr>
        <w:t xml:space="preserve">  </w:t>
      </w:r>
      <w:r w:rsidR="00CC1D86">
        <w:rPr>
          <w:rFonts w:ascii="Rockwell" w:hAnsi="Rockwell" w:cs="Arial"/>
          <w:sz w:val="28"/>
          <w:szCs w:val="28"/>
        </w:rPr>
        <w:t>/</w:t>
      </w:r>
      <w:r w:rsidR="003A7B39">
        <w:rPr>
          <w:rFonts w:ascii="Rockwell" w:hAnsi="Rockwell" w:cs="Arial"/>
          <w:sz w:val="28"/>
          <w:szCs w:val="28"/>
        </w:rPr>
        <w:t xml:space="preserve">  N</w:t>
      </w:r>
      <w:bookmarkStart w:id="0" w:name="_GoBack"/>
      <w:bookmarkEnd w:id="0"/>
      <w:r w:rsidR="00CC1D86">
        <w:rPr>
          <w:rFonts w:ascii="Rockwell" w:hAnsi="Rockwell" w:cs="Arial"/>
          <w:sz w:val="28"/>
          <w:szCs w:val="28"/>
        </w:rPr>
        <w:t>on-Funded</w:t>
      </w:r>
      <w:r w:rsidR="0083650F">
        <w:rPr>
          <w:rFonts w:ascii="Rockwell" w:hAnsi="Rockwell" w:cs="Arial"/>
          <w:sz w:val="28"/>
          <w:szCs w:val="28"/>
        </w:rPr>
        <w:t xml:space="preserve"> </w:t>
      </w:r>
      <w:r w:rsidR="00CC1D86">
        <w:rPr>
          <w:rFonts w:ascii="Rockwell" w:eastAsiaTheme="minorEastAsia" w:hAnsi="Rockwell" w:cs="Arial"/>
          <w:sz w:val="28"/>
          <w:szCs w:val="28"/>
          <w:lang w:eastAsia="en-IN"/>
        </w:rPr>
        <w:t>by the Institute.</w:t>
      </w:r>
    </w:p>
    <w:p w14:paraId="13198DDA" w14:textId="77777777" w:rsidR="004636DC" w:rsidRPr="000D2620" w:rsidRDefault="004636DC" w:rsidP="004636DC">
      <w:pPr>
        <w:spacing w:after="200" w:line="276" w:lineRule="auto"/>
        <w:rPr>
          <w:rFonts w:ascii="Rockwell" w:eastAsiaTheme="minorEastAsia" w:hAnsi="Rockwell"/>
          <w:sz w:val="28"/>
          <w:szCs w:val="28"/>
          <w:lang w:eastAsia="en-IN"/>
        </w:rPr>
      </w:pPr>
    </w:p>
    <w:p w14:paraId="5663ABC1" w14:textId="77777777" w:rsidR="004636DC" w:rsidRPr="000D2620" w:rsidRDefault="004636DC" w:rsidP="004636DC">
      <w:pPr>
        <w:spacing w:after="200" w:line="276" w:lineRule="auto"/>
        <w:rPr>
          <w:rFonts w:ascii="Rockwell" w:eastAsiaTheme="minorEastAsia" w:hAnsi="Rockwell"/>
          <w:sz w:val="28"/>
          <w:szCs w:val="28"/>
          <w:lang w:eastAsia="en-IN"/>
        </w:rPr>
      </w:pPr>
      <w:r w:rsidRPr="000D2620">
        <w:rPr>
          <w:rFonts w:ascii="Rockwell" w:eastAsiaTheme="minorEastAsia" w:hAnsi="Rockwell"/>
          <w:sz w:val="28"/>
          <w:szCs w:val="28"/>
          <w:lang w:eastAsia="en-IN"/>
        </w:rPr>
        <w:t xml:space="preserve">                                                                      </w:t>
      </w:r>
    </w:p>
    <w:p w14:paraId="48C0DE27" w14:textId="77777777" w:rsidR="004636DC" w:rsidRPr="000D2620" w:rsidRDefault="004636DC" w:rsidP="004636DC">
      <w:pPr>
        <w:spacing w:after="200" w:line="276" w:lineRule="auto"/>
        <w:rPr>
          <w:rFonts w:ascii="Rockwell" w:eastAsiaTheme="minorEastAsia" w:hAnsi="Rockwell"/>
          <w:sz w:val="28"/>
          <w:szCs w:val="28"/>
          <w:lang w:eastAsia="en-IN"/>
        </w:rPr>
      </w:pPr>
      <w:r w:rsidRPr="000D2620">
        <w:rPr>
          <w:rFonts w:ascii="Rockwell" w:eastAsiaTheme="minorEastAsia" w:hAnsi="Rockwell"/>
          <w:sz w:val="28"/>
          <w:szCs w:val="28"/>
          <w:lang w:eastAsia="en-IN"/>
        </w:rPr>
        <w:t xml:space="preserve">                    </w:t>
      </w:r>
    </w:p>
    <w:p w14:paraId="2A175A08" w14:textId="77777777" w:rsidR="004636DC" w:rsidRPr="000D2620" w:rsidRDefault="004636DC" w:rsidP="004636DC">
      <w:pPr>
        <w:spacing w:after="200" w:line="276" w:lineRule="auto"/>
        <w:rPr>
          <w:rFonts w:ascii="Rockwell" w:eastAsiaTheme="minorEastAsia" w:hAnsi="Rockwell"/>
          <w:sz w:val="28"/>
          <w:szCs w:val="28"/>
          <w:lang w:eastAsia="en-IN"/>
        </w:rPr>
      </w:pPr>
      <w:r w:rsidRPr="000D2620">
        <w:rPr>
          <w:rFonts w:ascii="Rockwell" w:eastAsiaTheme="minorEastAsia" w:hAnsi="Rockwell"/>
          <w:sz w:val="28"/>
          <w:szCs w:val="28"/>
          <w:lang w:eastAsia="en-IN"/>
        </w:rPr>
        <w:t xml:space="preserve">                                </w:t>
      </w:r>
      <w:r>
        <w:rPr>
          <w:rFonts w:ascii="Rockwell" w:eastAsiaTheme="minorEastAsia" w:hAnsi="Rockwell"/>
          <w:sz w:val="28"/>
          <w:szCs w:val="28"/>
          <w:lang w:eastAsia="en-IN"/>
        </w:rPr>
        <w:t xml:space="preserve">   </w:t>
      </w:r>
      <w:r w:rsidRPr="000D2620">
        <w:rPr>
          <w:rFonts w:ascii="Rockwell" w:eastAsiaTheme="minorEastAsia" w:hAnsi="Rockwell"/>
          <w:sz w:val="28"/>
          <w:szCs w:val="28"/>
          <w:lang w:eastAsia="en-IN"/>
        </w:rPr>
        <w:t xml:space="preserve">  Sign. of the Organizing Head/ Chairman/ Committee</w:t>
      </w:r>
    </w:p>
    <w:p w14:paraId="5CE5B2E8" w14:textId="77777777" w:rsidR="004636DC" w:rsidRDefault="004636DC" w:rsidP="004636DC">
      <w:pPr>
        <w:spacing w:after="200" w:line="276" w:lineRule="auto"/>
        <w:rPr>
          <w:rFonts w:ascii="Rockwell" w:eastAsiaTheme="minorEastAsia" w:hAnsi="Rockwell"/>
          <w:sz w:val="28"/>
          <w:szCs w:val="28"/>
          <w:lang w:eastAsia="en-IN"/>
        </w:rPr>
      </w:pPr>
      <w:r w:rsidRPr="000D2620">
        <w:rPr>
          <w:rFonts w:ascii="Rockwell" w:eastAsiaTheme="minorEastAsia" w:hAnsi="Rockwell"/>
          <w:sz w:val="28"/>
          <w:szCs w:val="28"/>
          <w:lang w:eastAsia="en-IN"/>
        </w:rPr>
        <w:t xml:space="preserve">                                                   </w:t>
      </w:r>
    </w:p>
    <w:p w14:paraId="730D4B7D" w14:textId="77777777" w:rsidR="004636DC" w:rsidRPr="000D2620" w:rsidRDefault="004636DC" w:rsidP="004636DC">
      <w:pPr>
        <w:spacing w:after="200" w:line="276" w:lineRule="auto"/>
        <w:rPr>
          <w:rFonts w:ascii="Rockwell" w:eastAsiaTheme="minorEastAsia" w:hAnsi="Rockwell"/>
          <w:sz w:val="28"/>
          <w:szCs w:val="28"/>
          <w:lang w:eastAsia="en-IN"/>
        </w:rPr>
      </w:pPr>
      <w:r>
        <w:rPr>
          <w:rFonts w:ascii="Rockwell" w:eastAsiaTheme="minorEastAsia" w:hAnsi="Rockwell"/>
          <w:sz w:val="28"/>
          <w:szCs w:val="28"/>
          <w:lang w:eastAsia="en-IN"/>
        </w:rPr>
        <w:t xml:space="preserve">                                                    </w:t>
      </w:r>
      <w:r w:rsidRPr="000D2620">
        <w:rPr>
          <w:rFonts w:ascii="Rockwell" w:eastAsiaTheme="minorEastAsia" w:hAnsi="Rockwell"/>
          <w:sz w:val="28"/>
          <w:szCs w:val="28"/>
          <w:lang w:eastAsia="en-IN"/>
        </w:rPr>
        <w:t>Date:</w:t>
      </w:r>
    </w:p>
    <w:p w14:paraId="6015F91D" w14:textId="77777777" w:rsidR="004636DC" w:rsidRPr="000D2620" w:rsidRDefault="004636DC" w:rsidP="004636DC">
      <w:pPr>
        <w:spacing w:after="200" w:line="276" w:lineRule="auto"/>
        <w:rPr>
          <w:rFonts w:ascii="Rockwell" w:eastAsiaTheme="minorEastAsia" w:hAnsi="Rockwell"/>
          <w:sz w:val="28"/>
          <w:szCs w:val="28"/>
          <w:lang w:eastAsia="en-IN"/>
        </w:rPr>
      </w:pPr>
      <w:r w:rsidRPr="000D2620">
        <w:rPr>
          <w:rFonts w:ascii="Rockwell" w:eastAsiaTheme="minorEastAsia" w:hAnsi="Rockwell"/>
          <w:sz w:val="28"/>
          <w:szCs w:val="28"/>
          <w:lang w:eastAsia="en-IN"/>
        </w:rPr>
        <w:t xml:space="preserve">                                                    Designation</w:t>
      </w:r>
      <w:r>
        <w:rPr>
          <w:rFonts w:ascii="Rockwell" w:eastAsiaTheme="minorEastAsia" w:hAnsi="Rockwell"/>
          <w:sz w:val="28"/>
          <w:szCs w:val="28"/>
          <w:lang w:eastAsia="en-IN"/>
        </w:rPr>
        <w:t>:</w:t>
      </w:r>
    </w:p>
    <w:p w14:paraId="4602AD5E" w14:textId="77777777" w:rsidR="004636DC" w:rsidRPr="000D2620" w:rsidRDefault="004636DC" w:rsidP="004636DC">
      <w:pPr>
        <w:spacing w:after="200" w:line="276" w:lineRule="auto"/>
        <w:rPr>
          <w:rFonts w:ascii="Rockwell" w:eastAsiaTheme="minorEastAsia" w:hAnsi="Rockwell"/>
          <w:sz w:val="28"/>
          <w:szCs w:val="28"/>
          <w:lang w:eastAsia="en-IN"/>
        </w:rPr>
      </w:pPr>
      <w:r w:rsidRPr="000D2620">
        <w:rPr>
          <w:rFonts w:ascii="Rockwell" w:eastAsiaTheme="minorEastAsia" w:hAnsi="Rockwell"/>
          <w:sz w:val="28"/>
          <w:szCs w:val="28"/>
          <w:lang w:eastAsia="en-IN"/>
        </w:rPr>
        <w:t xml:space="preserve">          </w:t>
      </w:r>
    </w:p>
    <w:p w14:paraId="6FC1D533" w14:textId="77777777" w:rsidR="004636DC" w:rsidRPr="000D2620" w:rsidRDefault="004636DC" w:rsidP="004636DC">
      <w:pPr>
        <w:spacing w:after="200" w:line="276" w:lineRule="auto"/>
        <w:rPr>
          <w:rFonts w:ascii="Rockwell" w:eastAsiaTheme="minorEastAsia" w:hAnsi="Rockwell"/>
          <w:sz w:val="28"/>
          <w:szCs w:val="28"/>
          <w:lang w:eastAsia="en-IN"/>
        </w:rPr>
      </w:pPr>
      <w:r w:rsidRPr="000D2620">
        <w:rPr>
          <w:rFonts w:ascii="Rockwell" w:eastAsiaTheme="minorEastAsia" w:hAnsi="Rockwell"/>
          <w:sz w:val="28"/>
          <w:szCs w:val="28"/>
          <w:lang w:eastAsia="en-IN"/>
        </w:rPr>
        <w:t xml:space="preserve">                                                    Event Name:</w:t>
      </w:r>
    </w:p>
    <w:p w14:paraId="7A1CEE80" w14:textId="77777777" w:rsidR="004636DC" w:rsidRPr="000D2620" w:rsidRDefault="004636DC" w:rsidP="004636DC">
      <w:pPr>
        <w:pStyle w:val="NoSpacing"/>
        <w:rPr>
          <w:rFonts w:ascii="Rockwell" w:eastAsia="Times New Roman" w:hAnsi="Rockwell" w:cs="Courier New"/>
          <w:color w:val="222222"/>
          <w:sz w:val="28"/>
          <w:szCs w:val="28"/>
          <w:lang w:eastAsia="en-IN" w:bidi="hi-IN"/>
        </w:rPr>
      </w:pPr>
      <w:r w:rsidRPr="000D2620">
        <w:rPr>
          <w:rFonts w:ascii="Rockwell" w:hAnsi="Rockwell"/>
          <w:sz w:val="28"/>
          <w:szCs w:val="28"/>
          <w:lang w:eastAsia="en-IN"/>
        </w:rPr>
        <w:t xml:space="preserve">      </w:t>
      </w:r>
    </w:p>
    <w:p w14:paraId="42F690C6" w14:textId="77777777" w:rsidR="004636DC" w:rsidRPr="000D2620" w:rsidRDefault="004636DC" w:rsidP="004636DC">
      <w:pPr>
        <w:spacing w:after="200" w:line="276" w:lineRule="auto"/>
        <w:rPr>
          <w:rFonts w:ascii="Rockwell" w:eastAsiaTheme="minorEastAsia" w:hAnsi="Rockwell"/>
          <w:sz w:val="28"/>
          <w:szCs w:val="28"/>
          <w:lang w:eastAsia="en-IN"/>
        </w:rPr>
      </w:pPr>
      <w:r w:rsidRPr="000D2620">
        <w:rPr>
          <w:rFonts w:ascii="Rockwell" w:eastAsiaTheme="minorEastAsia" w:hAnsi="Rockwell"/>
          <w:sz w:val="28"/>
          <w:szCs w:val="28"/>
          <w:lang w:eastAsia="en-IN"/>
        </w:rPr>
        <w:t xml:space="preserve">                                                    Date of organizing the Events: </w:t>
      </w:r>
    </w:p>
    <w:p w14:paraId="081CC18B" w14:textId="77777777" w:rsidR="004636DC" w:rsidRDefault="004636DC" w:rsidP="004636DC">
      <w:pPr>
        <w:rPr>
          <w:sz w:val="28"/>
          <w:szCs w:val="28"/>
        </w:rPr>
      </w:pPr>
    </w:p>
    <w:p w14:paraId="52399B28" w14:textId="77777777" w:rsidR="004636DC" w:rsidRDefault="004636DC" w:rsidP="004636DC">
      <w:pPr>
        <w:rPr>
          <w:sz w:val="28"/>
          <w:szCs w:val="28"/>
        </w:rPr>
      </w:pPr>
    </w:p>
    <w:p w14:paraId="2CE027E4" w14:textId="77777777" w:rsidR="007A27BD" w:rsidRDefault="007A27BD"/>
    <w:sectPr w:rsidR="007A27BD" w:rsidSect="00A04046">
      <w:pgSz w:w="11906" w:h="16838"/>
      <w:pgMar w:top="454" w:right="1247" w:bottom="454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5AC"/>
    <w:rsid w:val="002C3073"/>
    <w:rsid w:val="003A7B39"/>
    <w:rsid w:val="004636DC"/>
    <w:rsid w:val="006645AC"/>
    <w:rsid w:val="007A27BD"/>
    <w:rsid w:val="0083650F"/>
    <w:rsid w:val="00AB1C9B"/>
    <w:rsid w:val="00CC1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0E100"/>
  <w15:chartTrackingRefBased/>
  <w15:docId w15:val="{00D8C30C-BE62-4110-909E-B28ED4D86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636DC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636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AIIMS Bhubaneswar</Company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AIIMS BBSR</dc:creator>
  <cp:keywords/>
  <dc:description/>
  <cp:lastModifiedBy>AIIMS BBSR</cp:lastModifiedBy>
  <cp:revision>5</cp:revision>
  <cp:lastPrinted>2025-12-17T07:20:00Z</cp:lastPrinted>
  <dcterms:created xsi:type="dcterms:W3CDTF">2025-12-17T06:47:00Z</dcterms:created>
  <dcterms:modified xsi:type="dcterms:W3CDTF">2025-12-17T07:24:00Z</dcterms:modified>
</cp:coreProperties>
</file>